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67" w:rsidRPr="00545A30" w:rsidRDefault="00743F00" w:rsidP="00593C51">
      <w:pPr>
        <w:spacing w:after="0"/>
        <w:rPr>
          <w:rFonts w:ascii="Comic Sans MS" w:hAnsi="Comic Sans MS" w:cs="Arial"/>
          <w:sz w:val="32"/>
          <w:szCs w:val="32"/>
        </w:rPr>
      </w:pPr>
      <w:r w:rsidRPr="00545A30">
        <w:rPr>
          <w:rFonts w:ascii="Comic Sans MS" w:hAnsi="Comic Sans MS" w:cs="Arial"/>
          <w:color w:val="FF0000"/>
          <w:sz w:val="32"/>
          <w:szCs w:val="32"/>
        </w:rPr>
        <w:t>Unit 8</w:t>
      </w:r>
      <w:r w:rsidR="00FA3767" w:rsidRPr="00545A30">
        <w:rPr>
          <w:rFonts w:ascii="Comic Sans MS" w:hAnsi="Comic Sans MS" w:cs="Arial"/>
          <w:color w:val="FF0000"/>
          <w:sz w:val="32"/>
          <w:szCs w:val="32"/>
        </w:rPr>
        <w:t>: Quadratics</w:t>
      </w:r>
    </w:p>
    <w:p w:rsidR="00FA3767" w:rsidRPr="00545A30" w:rsidRDefault="00BF379B" w:rsidP="00FA3767">
      <w:pPr>
        <w:rPr>
          <w:rFonts w:ascii="Comic Sans MS" w:hAnsi="Comic Sans MS" w:cs="Arial"/>
          <w:color w:val="0000FF"/>
          <w:sz w:val="28"/>
          <w:szCs w:val="28"/>
        </w:rPr>
      </w:pPr>
      <w:r w:rsidRPr="00545A30">
        <w:rPr>
          <w:rFonts w:ascii="Comic Sans MS" w:hAnsi="Comic Sans MS" w:cs="Arial"/>
          <w:color w:val="0000FF"/>
          <w:sz w:val="28"/>
          <w:szCs w:val="28"/>
        </w:rPr>
        <w:t>Lesson 5</w:t>
      </w:r>
      <w:r w:rsidR="00FA3767" w:rsidRPr="00545A30">
        <w:rPr>
          <w:rFonts w:ascii="Comic Sans MS" w:hAnsi="Comic Sans MS" w:cs="Arial"/>
          <w:color w:val="0000FF"/>
          <w:sz w:val="28"/>
          <w:szCs w:val="28"/>
        </w:rPr>
        <w:t xml:space="preserve">: </w:t>
      </w:r>
      <w:r w:rsidR="00C15C18">
        <w:rPr>
          <w:rFonts w:ascii="Comic Sans MS" w:hAnsi="Comic Sans MS" w:cs="Arial"/>
          <w:color w:val="0000FF"/>
          <w:sz w:val="28"/>
          <w:szCs w:val="28"/>
        </w:rPr>
        <w:t>Using all 4 methods</w:t>
      </w:r>
      <w:proofErr w:type="gramStart"/>
      <w:r w:rsidR="00C15C18">
        <w:rPr>
          <w:rFonts w:ascii="Comic Sans MS" w:hAnsi="Comic Sans MS" w:cs="Arial"/>
          <w:color w:val="0000FF"/>
          <w:sz w:val="28"/>
          <w:szCs w:val="28"/>
        </w:rPr>
        <w:t>.</w:t>
      </w:r>
      <w:r w:rsidR="00754193" w:rsidRPr="00545A30">
        <w:rPr>
          <w:rFonts w:ascii="Comic Sans MS" w:hAnsi="Comic Sans MS" w:cs="Arial"/>
          <w:color w:val="0000FF"/>
          <w:sz w:val="28"/>
          <w:szCs w:val="28"/>
        </w:rPr>
        <w:t>.</w:t>
      </w:r>
      <w:proofErr w:type="gramEnd"/>
      <w:r w:rsidR="00FA3767" w:rsidRPr="00545A30">
        <w:rPr>
          <w:rFonts w:ascii="Comic Sans MS" w:hAnsi="Comic Sans MS" w:cs="Arial"/>
          <w:color w:val="0000FF"/>
          <w:sz w:val="28"/>
          <w:szCs w:val="28"/>
        </w:rPr>
        <w:t xml:space="preserve"> </w:t>
      </w:r>
    </w:p>
    <w:p w:rsidR="00FA3767" w:rsidRPr="00545A30" w:rsidRDefault="00FA3767" w:rsidP="00593C51">
      <w:pPr>
        <w:tabs>
          <w:tab w:val="left" w:pos="3505"/>
        </w:tabs>
        <w:spacing w:after="0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Objectives:</w:t>
      </w:r>
      <w:r w:rsidRPr="00545A30">
        <w:rPr>
          <w:rFonts w:ascii="Comic Sans MS" w:hAnsi="Comic Sans MS" w:cs="Arial"/>
          <w:sz w:val="24"/>
          <w:szCs w:val="24"/>
        </w:rPr>
        <w:tab/>
      </w:r>
    </w:p>
    <w:p w:rsidR="00FA3767" w:rsidRPr="00545A30" w:rsidRDefault="00FA3767" w:rsidP="00131B44">
      <w:pPr>
        <w:numPr>
          <w:ilvl w:val="0"/>
          <w:numId w:val="3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45A30">
        <w:rPr>
          <w:rFonts w:ascii="Comic Sans MS" w:hAnsi="Comic Sans MS"/>
          <w:sz w:val="24"/>
          <w:szCs w:val="24"/>
        </w:rPr>
        <w:t xml:space="preserve">I can </w:t>
      </w:r>
      <w:r w:rsidR="000170F5" w:rsidRPr="00545A30">
        <w:rPr>
          <w:rFonts w:ascii="Comic Sans MS" w:hAnsi="Comic Sans MS"/>
          <w:sz w:val="24"/>
          <w:szCs w:val="24"/>
        </w:rPr>
        <w:t>solve quadratic equations by taking the square root</w:t>
      </w:r>
    </w:p>
    <w:p w:rsidR="00BE0D4B" w:rsidRPr="00545A30" w:rsidRDefault="00FA3767" w:rsidP="00131B44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/>
          <w:sz w:val="24"/>
          <w:szCs w:val="24"/>
        </w:rPr>
        <w:t>I can</w:t>
      </w:r>
      <w:r w:rsidR="000170F5" w:rsidRPr="00545A30">
        <w:rPr>
          <w:rFonts w:ascii="Comic Sans MS" w:hAnsi="Comic Sans MS"/>
          <w:sz w:val="24"/>
          <w:szCs w:val="24"/>
        </w:rPr>
        <w:t xml:space="preserve"> change the </w:t>
      </w:r>
      <w:r w:rsidR="00BE0D4B" w:rsidRPr="00545A30">
        <w:rPr>
          <w:rFonts w:ascii="Comic Sans MS" w:hAnsi="Comic Sans MS"/>
          <w:sz w:val="24"/>
          <w:szCs w:val="24"/>
        </w:rPr>
        <w:t xml:space="preserve">standard form to </w:t>
      </w:r>
      <w:r w:rsidR="00266C33" w:rsidRPr="00545A30">
        <w:rPr>
          <w:rFonts w:ascii="Comic Sans MS" w:hAnsi="Comic Sans MS"/>
          <w:sz w:val="24"/>
          <w:szCs w:val="24"/>
        </w:rPr>
        <w:t xml:space="preserve">vertex form </w:t>
      </w:r>
    </w:p>
    <w:p w:rsidR="00BE0D4B" w:rsidRDefault="00BE0D4B" w:rsidP="00131B44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I can solve a quadratics by completing the square</w:t>
      </w:r>
    </w:p>
    <w:p w:rsidR="00593C51" w:rsidRPr="00545A30" w:rsidRDefault="00593C51" w:rsidP="00593C51">
      <w:pPr>
        <w:spacing w:after="0" w:line="240" w:lineRule="auto"/>
        <w:ind w:left="720"/>
        <w:rPr>
          <w:rFonts w:ascii="Comic Sans MS" w:hAnsi="Comic Sans MS" w:cs="Arial"/>
          <w:sz w:val="24"/>
          <w:szCs w:val="24"/>
        </w:rPr>
      </w:pPr>
    </w:p>
    <w:p w:rsidR="00FA3767" w:rsidRDefault="00FA3767" w:rsidP="00BE0D4B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Agenda:</w:t>
      </w:r>
    </w:p>
    <w:p w:rsidR="002C5CEA" w:rsidRPr="00545A30" w:rsidRDefault="002C5CEA" w:rsidP="00BE0D4B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BE0D4B" w:rsidRPr="00545A30" w:rsidRDefault="00BE0D4B" w:rsidP="00131B44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Video</w:t>
      </w:r>
    </w:p>
    <w:p w:rsidR="00BE0D4B" w:rsidRPr="00545A30" w:rsidRDefault="00BE0D4B" w:rsidP="00131B44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practice</w:t>
      </w:r>
    </w:p>
    <w:p w:rsidR="00FA3767" w:rsidRDefault="00FA6C7F" w:rsidP="00131B44">
      <w:pPr>
        <w:numPr>
          <w:ilvl w:val="0"/>
          <w:numId w:val="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Applied problem</w:t>
      </w:r>
    </w:p>
    <w:p w:rsidR="00593C51" w:rsidRPr="00545A30" w:rsidRDefault="00593C51" w:rsidP="00593C51">
      <w:pPr>
        <w:spacing w:after="0" w:line="240" w:lineRule="auto"/>
        <w:ind w:left="720"/>
        <w:rPr>
          <w:rFonts w:ascii="Comic Sans MS" w:hAnsi="Comic Sans MS" w:cs="Arial"/>
          <w:sz w:val="24"/>
          <w:szCs w:val="24"/>
        </w:rPr>
      </w:pPr>
    </w:p>
    <w:p w:rsidR="00FA3767" w:rsidRPr="00545A30" w:rsidRDefault="00FA3767" w:rsidP="00593C51">
      <w:pPr>
        <w:spacing w:after="0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Focus Questions:</w:t>
      </w:r>
    </w:p>
    <w:p w:rsidR="00FA3767" w:rsidRPr="00545A30" w:rsidRDefault="00FA3767" w:rsidP="00131B44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 xml:space="preserve">How can </w:t>
      </w:r>
      <w:r w:rsidR="000170F5" w:rsidRPr="00545A30">
        <w:rPr>
          <w:rFonts w:ascii="Comic Sans MS" w:hAnsi="Comic Sans MS" w:cs="Arial"/>
          <w:sz w:val="24"/>
          <w:szCs w:val="24"/>
        </w:rPr>
        <w:t>solve quadratic equations by taking the square root</w:t>
      </w:r>
      <w:r w:rsidRPr="00545A30">
        <w:rPr>
          <w:rFonts w:ascii="Comic Sans MS" w:hAnsi="Comic Sans MS" w:cs="Arial"/>
          <w:sz w:val="24"/>
          <w:szCs w:val="24"/>
        </w:rPr>
        <w:t>?</w:t>
      </w:r>
    </w:p>
    <w:p w:rsidR="000170F5" w:rsidRPr="00545A30" w:rsidRDefault="000170F5" w:rsidP="00131B44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 xml:space="preserve">How can we change the </w:t>
      </w:r>
      <w:r w:rsidR="00BE0D4B" w:rsidRPr="00545A30">
        <w:rPr>
          <w:rFonts w:ascii="Comic Sans MS" w:hAnsi="Comic Sans MS" w:cs="Arial"/>
          <w:sz w:val="24"/>
          <w:szCs w:val="24"/>
        </w:rPr>
        <w:t xml:space="preserve">standard form of a </w:t>
      </w:r>
      <w:r w:rsidRPr="00545A30">
        <w:rPr>
          <w:rFonts w:ascii="Comic Sans MS" w:hAnsi="Comic Sans MS" w:cs="Arial"/>
          <w:sz w:val="24"/>
          <w:szCs w:val="24"/>
        </w:rPr>
        <w:t xml:space="preserve">quadratic </w:t>
      </w:r>
      <w:r w:rsidR="00BE0D4B" w:rsidRPr="00545A30">
        <w:rPr>
          <w:rFonts w:ascii="Comic Sans MS" w:hAnsi="Comic Sans MS" w:cs="Arial"/>
          <w:sz w:val="24"/>
          <w:szCs w:val="24"/>
        </w:rPr>
        <w:t>to the vertex form</w:t>
      </w:r>
      <w:r w:rsidRPr="00545A30">
        <w:rPr>
          <w:rFonts w:ascii="Comic Sans MS" w:hAnsi="Comic Sans MS" w:cs="Arial"/>
          <w:sz w:val="24"/>
          <w:szCs w:val="24"/>
        </w:rPr>
        <w:t>?</w:t>
      </w:r>
    </w:p>
    <w:p w:rsidR="00FA3767" w:rsidRDefault="00FA6C7F" w:rsidP="00131B44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 xml:space="preserve">How can I </w:t>
      </w:r>
      <w:r w:rsidR="00BE0D4B" w:rsidRPr="00545A30">
        <w:rPr>
          <w:rFonts w:ascii="Comic Sans MS" w:hAnsi="Comic Sans MS" w:cs="Arial"/>
          <w:sz w:val="24"/>
          <w:szCs w:val="24"/>
        </w:rPr>
        <w:t xml:space="preserve">solve a </w:t>
      </w:r>
      <w:r w:rsidRPr="00545A30">
        <w:rPr>
          <w:rFonts w:ascii="Comic Sans MS" w:hAnsi="Comic Sans MS" w:cs="Arial"/>
          <w:sz w:val="24"/>
          <w:szCs w:val="24"/>
        </w:rPr>
        <w:t>qu</w:t>
      </w:r>
      <w:r w:rsidR="0047768A" w:rsidRPr="00545A30">
        <w:rPr>
          <w:rFonts w:ascii="Comic Sans MS" w:hAnsi="Comic Sans MS" w:cs="Arial"/>
          <w:sz w:val="24"/>
          <w:szCs w:val="24"/>
        </w:rPr>
        <w:t xml:space="preserve">adratic </w:t>
      </w:r>
      <w:r w:rsidR="00BE0D4B" w:rsidRPr="00545A30">
        <w:rPr>
          <w:rFonts w:ascii="Comic Sans MS" w:hAnsi="Comic Sans MS" w:cs="Arial"/>
          <w:sz w:val="24"/>
          <w:szCs w:val="24"/>
        </w:rPr>
        <w:t>by completing the square</w:t>
      </w:r>
      <w:r w:rsidR="00FA3767" w:rsidRPr="00545A30">
        <w:rPr>
          <w:rFonts w:ascii="Comic Sans MS" w:hAnsi="Comic Sans MS" w:cs="Arial"/>
          <w:sz w:val="24"/>
          <w:szCs w:val="24"/>
        </w:rPr>
        <w:t>?</w:t>
      </w:r>
    </w:p>
    <w:p w:rsidR="00593C51" w:rsidRPr="00545A30" w:rsidRDefault="00593C51" w:rsidP="00593C51">
      <w:pPr>
        <w:spacing w:after="0" w:line="240" w:lineRule="auto"/>
        <w:ind w:left="720"/>
        <w:rPr>
          <w:rFonts w:ascii="Comic Sans MS" w:hAnsi="Comic Sans MS" w:cs="Arial"/>
          <w:sz w:val="24"/>
          <w:szCs w:val="24"/>
        </w:rPr>
      </w:pPr>
    </w:p>
    <w:p w:rsidR="00467635" w:rsidRPr="00545A30" w:rsidRDefault="00FA3767" w:rsidP="00593C51">
      <w:pPr>
        <w:spacing w:after="0"/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Vocabulary:</w:t>
      </w:r>
      <w:r w:rsidR="00BE0D4B" w:rsidRPr="00545A30">
        <w:rPr>
          <w:rFonts w:ascii="Comic Sans MS" w:hAnsi="Comic Sans MS" w:cs="Arial"/>
          <w:sz w:val="24"/>
          <w:szCs w:val="24"/>
        </w:rPr>
        <w:t xml:space="preserve"> </w:t>
      </w:r>
    </w:p>
    <w:p w:rsidR="002612E1" w:rsidRPr="00545A30" w:rsidRDefault="002612E1" w:rsidP="00BE0D4B">
      <w:pPr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Perfect Square</w:t>
      </w:r>
      <w:r w:rsidR="00BE0D4B" w:rsidRPr="00545A30">
        <w:rPr>
          <w:rFonts w:ascii="Comic Sans MS" w:hAnsi="Comic Sans MS" w:cs="Arial"/>
          <w:sz w:val="24"/>
          <w:szCs w:val="24"/>
        </w:rPr>
        <w:t>, s</w:t>
      </w:r>
      <w:r w:rsidR="0047768A" w:rsidRPr="00545A30">
        <w:rPr>
          <w:rFonts w:ascii="Comic Sans MS" w:hAnsi="Comic Sans MS" w:cs="Arial"/>
          <w:sz w:val="24"/>
          <w:szCs w:val="24"/>
        </w:rPr>
        <w:t>tandard</w:t>
      </w:r>
      <w:r w:rsidR="00FA6C7F" w:rsidRPr="00545A30">
        <w:rPr>
          <w:rFonts w:ascii="Comic Sans MS" w:hAnsi="Comic Sans MS" w:cs="Arial"/>
          <w:sz w:val="24"/>
          <w:szCs w:val="24"/>
        </w:rPr>
        <w:t xml:space="preserve"> form</w:t>
      </w:r>
      <w:r w:rsidR="00BE0D4B" w:rsidRPr="00545A30">
        <w:rPr>
          <w:rFonts w:ascii="Comic Sans MS" w:hAnsi="Comic Sans MS" w:cs="Arial"/>
          <w:sz w:val="24"/>
          <w:szCs w:val="24"/>
        </w:rPr>
        <w:t xml:space="preserve">, </w:t>
      </w:r>
      <w:r w:rsidRPr="00545A30">
        <w:rPr>
          <w:rFonts w:ascii="Comic Sans MS" w:hAnsi="Comic Sans MS" w:cs="Arial"/>
          <w:sz w:val="24"/>
          <w:szCs w:val="24"/>
        </w:rPr>
        <w:t>Vertex form</w:t>
      </w:r>
      <w:r w:rsidR="00BE0D4B" w:rsidRPr="00545A30">
        <w:rPr>
          <w:rFonts w:ascii="Comic Sans MS" w:hAnsi="Comic Sans MS" w:cs="Arial"/>
          <w:sz w:val="24"/>
          <w:szCs w:val="24"/>
        </w:rPr>
        <w:t>, completing the square</w:t>
      </w:r>
    </w:p>
    <w:p w:rsidR="002612E1" w:rsidRPr="00545A30" w:rsidRDefault="00FA3767" w:rsidP="00FA3767">
      <w:pPr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  <w:highlight w:val="yellow"/>
        </w:rPr>
        <w:t xml:space="preserve">Homework: </w:t>
      </w:r>
      <w:r w:rsidR="00BE0D4B" w:rsidRPr="00545A30">
        <w:rPr>
          <w:rFonts w:ascii="Comic Sans MS" w:hAnsi="Comic Sans MS" w:cs="Arial"/>
          <w:sz w:val="24"/>
          <w:szCs w:val="24"/>
          <w:highlight w:val="yellow"/>
        </w:rPr>
        <w:t>HW 8</w:t>
      </w:r>
      <w:r w:rsidR="00BF379B" w:rsidRPr="00545A30">
        <w:rPr>
          <w:rFonts w:ascii="Comic Sans MS" w:hAnsi="Comic Sans MS" w:cs="Arial"/>
          <w:sz w:val="24"/>
          <w:szCs w:val="24"/>
          <w:highlight w:val="yellow"/>
        </w:rPr>
        <w:t>-5</w:t>
      </w:r>
      <w:r w:rsidR="002612E1" w:rsidRPr="00545A30">
        <w:rPr>
          <w:rFonts w:ascii="Comic Sans MS" w:hAnsi="Comic Sans MS" w:cs="Arial"/>
          <w:sz w:val="24"/>
          <w:szCs w:val="24"/>
        </w:rPr>
        <w:t xml:space="preserve"> </w:t>
      </w:r>
    </w:p>
    <w:p w:rsidR="00FA3767" w:rsidRPr="00545A30" w:rsidRDefault="00BE0D4B" w:rsidP="00BE0D4B">
      <w:pPr>
        <w:rPr>
          <w:rFonts w:ascii="Comic Sans MS" w:hAnsi="Comic Sans MS" w:cs="Arial"/>
          <w:sz w:val="24"/>
          <w:szCs w:val="24"/>
        </w:rPr>
      </w:pPr>
      <w:r w:rsidRPr="00545A30">
        <w:rPr>
          <w:rFonts w:ascii="Comic Sans MS" w:hAnsi="Comic Sans MS" w:cs="Arial"/>
          <w:sz w:val="24"/>
          <w:szCs w:val="24"/>
        </w:rPr>
        <w:t>Web Support:</w:t>
      </w:r>
    </w:p>
    <w:p w:rsidR="00F21CD9" w:rsidRPr="00545A30" w:rsidRDefault="00D745C4" w:rsidP="00F21CD9">
      <w:pPr>
        <w:rPr>
          <w:rFonts w:ascii="Comic Sans MS" w:hAnsi="Comic Sans MS" w:cs="Arial"/>
          <w:sz w:val="24"/>
          <w:szCs w:val="24"/>
        </w:rPr>
      </w:pPr>
      <w:bookmarkStart w:id="0" w:name="_GoBack"/>
      <w:r w:rsidRPr="00545A30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B912153" wp14:editId="09B8595A">
            <wp:simplePos x="0" y="0"/>
            <wp:positionH relativeFrom="column">
              <wp:posOffset>3616297</wp:posOffset>
            </wp:positionH>
            <wp:positionV relativeFrom="paragraph">
              <wp:posOffset>322359</wp:posOffset>
            </wp:positionV>
            <wp:extent cx="279082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526" y="21429"/>
                <wp:lineTo x="21526" y="0"/>
                <wp:lineTo x="0" y="0"/>
              </wp:wrapPolygon>
            </wp:wrapThrough>
            <wp:docPr id="9" name="Picture 9" descr="http://qvamath.net/wp-content/uploads/2013/04/early-completing-the-squa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qvamath.net/wp-content/uploads/2013/04/early-completing-the-square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fldChar w:fldCharType="begin"/>
      </w:r>
      <w:r>
        <w:instrText xml:space="preserve"> HYPERLINK "https://www.youtube.com/watch?v=8kvb6YVHtYc" </w:instrText>
      </w:r>
      <w:r>
        <w:fldChar w:fldCharType="separate"/>
      </w:r>
      <w:r w:rsidR="00F21CD9" w:rsidRPr="00545A30">
        <w:rPr>
          <w:rStyle w:val="Hyperlink"/>
          <w:rFonts w:ascii="Comic Sans MS" w:hAnsi="Comic Sans MS" w:cs="Arial"/>
          <w:sz w:val="24"/>
          <w:szCs w:val="24"/>
        </w:rPr>
        <w:t>https://www.youtube.com/watch?v=8kvb6YVHtYc</w:t>
      </w:r>
      <w:r>
        <w:rPr>
          <w:rStyle w:val="Hyperlink"/>
          <w:rFonts w:ascii="Comic Sans MS" w:hAnsi="Comic Sans MS" w:cs="Arial"/>
          <w:sz w:val="24"/>
          <w:szCs w:val="24"/>
        </w:rPr>
        <w:fldChar w:fldCharType="end"/>
      </w:r>
    </w:p>
    <w:p w:rsidR="00F21CD9" w:rsidRPr="00545A30" w:rsidRDefault="00F21CD9" w:rsidP="00FA3767">
      <w:pPr>
        <w:rPr>
          <w:rFonts w:ascii="Comic Sans MS" w:hAnsi="Comic Sans MS"/>
          <w:b/>
          <w:sz w:val="24"/>
          <w:szCs w:val="24"/>
        </w:rPr>
      </w:pPr>
    </w:p>
    <w:p w:rsidR="00F21CD9" w:rsidRPr="00545A30" w:rsidRDefault="00F21CD9" w:rsidP="00FA3767">
      <w:pPr>
        <w:rPr>
          <w:rFonts w:ascii="Comic Sans MS" w:hAnsi="Comic Sans MS"/>
          <w:b/>
          <w:sz w:val="24"/>
          <w:szCs w:val="24"/>
        </w:rPr>
      </w:pPr>
    </w:p>
    <w:p w:rsidR="00F21CD9" w:rsidRPr="00F21CD9" w:rsidRDefault="00F21CD9" w:rsidP="00FA3767">
      <w:pPr>
        <w:rPr>
          <w:rFonts w:ascii="Comic Sans MS" w:hAnsi="Comic Sans MS"/>
          <w:b/>
          <w:color w:val="FF0000"/>
          <w:sz w:val="24"/>
          <w:szCs w:val="24"/>
        </w:rPr>
      </w:pPr>
    </w:p>
    <w:p w:rsidR="005132BD" w:rsidRPr="00F21CD9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132BD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132BD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132BD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132BD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132BD" w:rsidRDefault="005132BD" w:rsidP="00FA3767">
      <w:pPr>
        <w:rPr>
          <w:rFonts w:ascii="Comic Sans MS" w:hAnsi="Comic Sans MS"/>
          <w:b/>
          <w:sz w:val="24"/>
          <w:szCs w:val="24"/>
        </w:rPr>
      </w:pPr>
    </w:p>
    <w:p w:rsidR="00593C51" w:rsidRDefault="00E21F9C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  <w:r>
        <w:rPr>
          <w:rFonts w:ascii="Comic Sans MS" w:hAnsi="Comic Sans MS" w:cs="Tahoma"/>
          <w:b/>
          <w:noProof/>
          <w:sz w:val="32"/>
          <w:szCs w:val="32"/>
        </w:rPr>
        <w:lastRenderedPageBreak/>
        <w:t xml:space="preserve">                     </w:t>
      </w:r>
      <w:r w:rsidR="002A0DDF" w:rsidRPr="002A0DDF">
        <w:rPr>
          <w:rFonts w:ascii="Comic Sans MS" w:hAnsi="Comic Sans MS" w:cs="Tahoma"/>
          <w:b/>
          <w:noProof/>
          <w:sz w:val="32"/>
          <w:szCs w:val="32"/>
        </w:rPr>
        <w:t xml:space="preserve"> </w:t>
      </w:r>
      <w:r w:rsidR="00C15C18">
        <w:rPr>
          <w:rFonts w:ascii="Comic Sans MS" w:hAnsi="Comic Sans MS" w:cs="Tahoma"/>
          <w:b/>
          <w:noProof/>
          <w:sz w:val="32"/>
          <w:szCs w:val="32"/>
        </w:rPr>
        <w:t xml:space="preserve">      </w:t>
      </w:r>
      <w:r w:rsidR="002A0DDF" w:rsidRPr="002A0DDF">
        <w:rPr>
          <w:rFonts w:ascii="Comic Sans MS" w:hAnsi="Comic Sans MS" w:cs="Tahoma"/>
          <w:b/>
          <w:noProof/>
          <w:sz w:val="32"/>
          <w:szCs w:val="32"/>
        </w:rPr>
        <w:t xml:space="preserve"> Do Now</w:t>
      </w:r>
    </w:p>
    <w:p w:rsidR="002A0DDF" w:rsidRDefault="002A0DDF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</w:p>
    <w:p w:rsidR="002A0DDF" w:rsidRDefault="002A0DDF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</w:p>
    <w:p w:rsidR="002A0DDF" w:rsidRPr="002A0DDF" w:rsidRDefault="002A0DDF" w:rsidP="002A0DDF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2A0DDF">
        <w:rPr>
          <w:rFonts w:ascii="Comic Sans MS" w:hAnsi="Comic Sans MS" w:cs="Tahoma"/>
          <w:sz w:val="28"/>
          <w:szCs w:val="28"/>
        </w:rPr>
        <w:t xml:space="preserve">Find the x –intercepts of this quadratic equation by factoring, </w:t>
      </w:r>
      <w:r w:rsidR="00E21F9C">
        <w:rPr>
          <w:rFonts w:ascii="Comic Sans MS" w:hAnsi="Comic Sans MS" w:cs="Tahoma"/>
          <w:sz w:val="28"/>
          <w:szCs w:val="28"/>
        </w:rPr>
        <w:t>g</w:t>
      </w:r>
      <w:r w:rsidRPr="002A0DDF">
        <w:rPr>
          <w:rFonts w:ascii="Comic Sans MS" w:hAnsi="Comic Sans MS" w:cs="Tahoma"/>
          <w:sz w:val="28"/>
          <w:szCs w:val="28"/>
        </w:rPr>
        <w:t xml:space="preserve">raphically and by using the quadratic formula.  </w:t>
      </w:r>
      <m:oMath>
        <m:r>
          <m:rPr>
            <m:sty m:val="p"/>
          </m:rPr>
          <w:rPr>
            <w:rFonts w:ascii="Cambria Math" w:hAnsi="Cambria Math" w:cs="Tahoma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ahoma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ahoma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ahoma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ahoma"/>
            <w:sz w:val="28"/>
            <w:szCs w:val="28"/>
          </w:rPr>
          <m:t>+5</m:t>
        </m:r>
        <m:r>
          <w:rPr>
            <w:rFonts w:ascii="Cambria Math" w:hAnsi="Cambria Math" w:cs="Tahoma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ahoma"/>
            <w:sz w:val="28"/>
            <w:szCs w:val="28"/>
          </w:rPr>
          <m:t>-24=0</m:t>
        </m:r>
      </m:oMath>
      <w:r w:rsidRPr="002A0DDF">
        <w:rPr>
          <w:rFonts w:ascii="Comic Sans MS" w:hAnsi="Comic Sans MS" w:cs="Tahoma"/>
          <w:sz w:val="28"/>
          <w:szCs w:val="28"/>
        </w:rPr>
        <w:t xml:space="preserve"> </w:t>
      </w:r>
    </w:p>
    <w:p w:rsidR="002A0DDF" w:rsidRPr="00E03CAA" w:rsidRDefault="002A0DDF" w:rsidP="002A0DDF">
      <w:pPr>
        <w:spacing w:after="0" w:line="240" w:lineRule="auto"/>
        <w:rPr>
          <w:noProof/>
          <w:sz w:val="24"/>
          <w:szCs w:val="24"/>
        </w:rPr>
      </w:pPr>
    </w:p>
    <w:p w:rsidR="002A0DDF" w:rsidRDefault="002A0DDF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A0DDF" w:rsidTr="002A0DDF">
        <w:tc>
          <w:tcPr>
            <w:tcW w:w="5395" w:type="dxa"/>
          </w:tcPr>
          <w:p w:rsidR="00C15C18" w:rsidRDefault="002A0DDF" w:rsidP="00C15C18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noProof/>
                <w:sz w:val="24"/>
                <w:szCs w:val="24"/>
              </w:rPr>
              <w:t xml:space="preserve">Graphically: </w:t>
            </w:r>
            <w:r w:rsidR="00C15C18">
              <w:rPr>
                <w:rFonts w:ascii="Comic Sans MS" w:hAnsi="Comic Sans MS" w:cs="Tahoma"/>
                <w:b/>
                <w:noProof/>
                <w:sz w:val="24"/>
                <w:szCs w:val="24"/>
              </w:rPr>
              <w:t xml:space="preserve">List the steps: </w:t>
            </w:r>
          </w:p>
          <w:p w:rsidR="00C15C18" w:rsidRDefault="00C15C18" w:rsidP="00C15C18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noProof/>
                <w:sz w:val="24"/>
                <w:szCs w:val="24"/>
              </w:rPr>
              <w:t>Factoring ( 0 product property)</w:t>
            </w:r>
          </w:p>
          <w:p w:rsidR="00C15C18" w:rsidRDefault="00C15C18" w:rsidP="00C15C18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noProof/>
                <w:sz w:val="24"/>
                <w:szCs w:val="24"/>
              </w:rPr>
              <w:t xml:space="preserve">Meaning you must factor first: </w:t>
            </w: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</w:tc>
      </w:tr>
      <w:tr w:rsidR="002A0DDF" w:rsidTr="002A0DDF">
        <w:tc>
          <w:tcPr>
            <w:tcW w:w="5395" w:type="dxa"/>
          </w:tcPr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C18" w:rsidRDefault="00C15C18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</w:tc>
      </w:tr>
      <w:tr w:rsidR="002A0DDF" w:rsidTr="002A0DDF">
        <w:tc>
          <w:tcPr>
            <w:tcW w:w="5395" w:type="dxa"/>
          </w:tcPr>
          <w:p w:rsidR="002A0DDF" w:rsidRDefault="002A0DDF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noProof/>
                <w:sz w:val="24"/>
                <w:szCs w:val="24"/>
              </w:rPr>
              <w:t xml:space="preserve">Quadratic formula: </w:t>
            </w:r>
            <w:r w:rsidRPr="00C5269B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98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5pt;height:51.35pt" o:ole="">
                  <v:imagedata r:id="rId7" o:title=""/>
                </v:shape>
                <o:OLEObject Type="Embed" ProgID="Equation.3" ShapeID="_x0000_i1025" DrawAspect="Content" ObjectID="_1644125428" r:id="rId8"/>
              </w:object>
            </w:r>
          </w:p>
        </w:tc>
        <w:tc>
          <w:tcPr>
            <w:tcW w:w="5395" w:type="dxa"/>
          </w:tcPr>
          <w:p w:rsidR="002A0DDF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Comic Sans MS" w:hAnsi="Comic Sans MS" w:cs="Tahoma"/>
                <w:b/>
                <w:noProof/>
                <w:sz w:val="24"/>
                <w:szCs w:val="24"/>
              </w:rPr>
              <w:t>Solce by completing the squre</w:t>
            </w:r>
            <w:r w:rsidR="002A0DDF">
              <w:rPr>
                <w:rFonts w:ascii="Comic Sans MS" w:hAnsi="Comic Sans MS" w:cs="Tahoma"/>
                <w:b/>
                <w:noProof/>
                <w:sz w:val="24"/>
                <w:szCs w:val="24"/>
              </w:rPr>
              <w:t xml:space="preserve"> and state the values of the vertex.</w:t>
            </w:r>
          </w:p>
          <w:p w:rsidR="00E21F9C" w:rsidRDefault="00E21F9C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9A0CA3A" wp14:editId="787ABC34">
                  <wp:extent cx="3077696" cy="1295400"/>
                  <wp:effectExtent l="0" t="0" r="889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69" cy="131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  <w:p w:rsidR="00C15ED4" w:rsidRDefault="00C15ED4" w:rsidP="006C7D1A">
            <w:pPr>
              <w:rPr>
                <w:rFonts w:ascii="Comic Sans MS" w:hAnsi="Comic Sans MS" w:cs="Tahoma"/>
                <w:b/>
                <w:noProof/>
                <w:sz w:val="24"/>
                <w:szCs w:val="24"/>
              </w:rPr>
            </w:pPr>
          </w:p>
        </w:tc>
      </w:tr>
    </w:tbl>
    <w:p w:rsidR="002A0DDF" w:rsidRDefault="00816216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  <w:r>
        <w:rPr>
          <w:rFonts w:ascii="Comic Sans MS" w:hAnsi="Comic Sans MS" w:cs="Tahoma"/>
          <w:b/>
          <w:noProof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5321983</wp:posOffset>
            </wp:positionH>
            <wp:positionV relativeFrom="paragraph">
              <wp:posOffset>-379562</wp:posOffset>
            </wp:positionV>
            <wp:extent cx="1708150" cy="1134745"/>
            <wp:effectExtent l="0" t="0" r="6350" b="8255"/>
            <wp:wrapNone/>
            <wp:docPr id="3" name="Picture 3" descr="C:\Users\skurzban\AppData\Local\Microsoft\Windows\INetCache\Content.MSO\38DD10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zban\AppData\Local\Microsoft\Windows\INetCache\Content.MSO\38DD10A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128">
        <w:rPr>
          <w:rFonts w:ascii="Comic Sans MS" w:hAnsi="Comic Sans MS" w:cs="Tahoma"/>
          <w:b/>
          <w:noProof/>
          <w:sz w:val="24"/>
          <w:szCs w:val="24"/>
        </w:rPr>
        <w:t xml:space="preserve">Mixed PRACTICE: </w:t>
      </w:r>
    </w:p>
    <w:p w:rsidR="00816216" w:rsidRDefault="00816216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A0BB047" wp14:editId="5D769591">
            <wp:simplePos x="0" y="0"/>
            <wp:positionH relativeFrom="margin">
              <wp:align>right</wp:align>
            </wp:positionH>
            <wp:positionV relativeFrom="paragraph">
              <wp:posOffset>89595</wp:posOffset>
            </wp:positionV>
            <wp:extent cx="6858000" cy="1156335"/>
            <wp:effectExtent l="19050" t="19050" r="19050" b="247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56335"/>
                    </a:xfrm>
                    <a:prstGeom prst="rect">
                      <a:avLst/>
                    </a:prstGeom>
                    <a:ln w="25400" cmpd="dbl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816216" w:rsidRDefault="00816216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</w:p>
    <w:p w:rsidR="002A0DDF" w:rsidRPr="00593C51" w:rsidRDefault="002A0DDF" w:rsidP="006C7D1A">
      <w:pPr>
        <w:spacing w:after="0" w:line="240" w:lineRule="auto"/>
        <w:rPr>
          <w:rFonts w:ascii="Comic Sans MS" w:hAnsi="Comic Sans MS" w:cs="Tahoma"/>
          <w:b/>
          <w:noProof/>
          <w:sz w:val="24"/>
          <w:szCs w:val="24"/>
        </w:rPr>
      </w:pPr>
    </w:p>
    <w:p w:rsidR="00816216" w:rsidRDefault="002C5CEA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 </w:t>
      </w:r>
    </w:p>
    <w:p w:rsidR="00816216" w:rsidRDefault="00816216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</w:p>
    <w:p w:rsidR="00816216" w:rsidRPr="00D82DBF" w:rsidRDefault="00816216" w:rsidP="00816216">
      <w:p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1) 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-5=2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="Comic Sans MS" w:eastAsiaTheme="minorEastAsia" w:hAnsi="Comic Sans MS"/>
          <w:sz w:val="28"/>
          <w:szCs w:val="28"/>
        </w:rPr>
        <w:t xml:space="preserve">             </w:t>
      </w:r>
      <w:r>
        <w:rPr>
          <w:rFonts w:ascii="Comic Sans MS" w:eastAsiaTheme="minorEastAsia" w:hAnsi="Comic Sans MS"/>
          <w:sz w:val="24"/>
          <w:szCs w:val="24"/>
        </w:rPr>
        <w:t>2</w:t>
      </w:r>
      <w:r w:rsidRPr="00593C51">
        <w:rPr>
          <w:rFonts w:ascii="Comic Sans MS" w:eastAsiaTheme="minorEastAsia" w:hAnsi="Comic Sans MS"/>
          <w:sz w:val="24"/>
          <w:szCs w:val="24"/>
        </w:rPr>
        <w:t>.</w:t>
      </w:r>
      <w:r>
        <w:rPr>
          <w:rFonts w:ascii="Comic Sans MS" w:eastAsiaTheme="minorEastAsia" w:hAnsi="Comic Sans MS"/>
          <w:sz w:val="28"/>
          <w:szCs w:val="28"/>
        </w:rPr>
        <w:t xml:space="preserve"> </w:t>
      </w:r>
      <w:r w:rsidRPr="00D82DBF">
        <w:rPr>
          <w:rFonts w:ascii="Comic Sans MS" w:hAnsi="Comic Sans MS"/>
          <w:sz w:val="24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(x+3)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=13</m:t>
        </m:r>
      </m:oMath>
      <w:r w:rsidRPr="00D82DBF">
        <w:rPr>
          <w:rFonts w:ascii="Comic Sans MS" w:eastAsiaTheme="minorEastAsia" w:hAnsi="Comic Sans MS"/>
          <w:sz w:val="28"/>
          <w:szCs w:val="28"/>
        </w:rPr>
        <w:t xml:space="preserve"> </w:t>
      </w:r>
      <w:r w:rsidRPr="00D82DBF">
        <w:rPr>
          <w:rFonts w:ascii="Comic Sans MS" w:eastAsiaTheme="minorEastAsia" w:hAnsi="Comic Sans MS"/>
          <w:sz w:val="24"/>
          <w:szCs w:val="24"/>
        </w:rPr>
        <w:t xml:space="preserve">                 </w:t>
      </w:r>
      <w:r>
        <w:rPr>
          <w:rFonts w:ascii="Comic Sans MS" w:eastAsiaTheme="minorEastAsia" w:hAnsi="Comic Sans MS"/>
          <w:sz w:val="24"/>
          <w:szCs w:val="24"/>
        </w:rPr>
        <w:t xml:space="preserve"> 3</w:t>
      </w:r>
      <w:r w:rsidRPr="00D82DBF">
        <w:rPr>
          <w:rFonts w:ascii="Comic Sans MS" w:eastAsiaTheme="minorEastAsia" w:hAnsi="Comic Sans MS"/>
          <w:sz w:val="24"/>
          <w:szCs w:val="24"/>
        </w:rPr>
        <w:t xml:space="preserve">.     </w:t>
      </w:r>
      <m:oMath>
        <m:r>
          <w:rPr>
            <w:rFonts w:ascii="Cambria Math" w:eastAsiaTheme="minorEastAsia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(x+10)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=24</m:t>
        </m:r>
      </m:oMath>
      <w:r w:rsidRPr="00D82DBF">
        <w:rPr>
          <w:rFonts w:ascii="Comic Sans MS" w:eastAsiaTheme="minorEastAsia" w:hAnsi="Comic Sans MS"/>
          <w:sz w:val="24"/>
          <w:szCs w:val="24"/>
        </w:rPr>
        <w:t xml:space="preserve"> </w:t>
      </w:r>
    </w:p>
    <w:p w:rsidR="00816216" w:rsidRDefault="00816216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</w:p>
    <w:p w:rsidR="00816216" w:rsidRDefault="00816216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</w:p>
    <w:p w:rsidR="00816216" w:rsidRDefault="00816216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</w:p>
    <w:p w:rsidR="006C30A1" w:rsidRPr="00816216" w:rsidRDefault="006C30A1" w:rsidP="006C30A1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Solve the following quadratics by completing the square:  </w:t>
      </w:r>
    </w:p>
    <w:p w:rsidR="006C30A1" w:rsidRPr="00611022" w:rsidRDefault="006C30A1" w:rsidP="006C30A1">
      <w:pPr>
        <w:rPr>
          <w:rFonts w:ascii="Comic Sans MS" w:eastAsiaTheme="minorEastAsia" w:hAnsi="Comic Sans MS"/>
          <w:sz w:val="24"/>
          <w:szCs w:val="24"/>
        </w:rPr>
      </w:pPr>
      <w:r w:rsidRPr="00D82DBF">
        <w:rPr>
          <w:rFonts w:ascii="Comic Sans MS" w:hAnsi="Comic Sans MS"/>
          <w:sz w:val="24"/>
          <w:szCs w:val="24"/>
        </w:rPr>
        <w:t xml:space="preserve"> </w:t>
      </w:r>
      <w:r w:rsidR="00816216">
        <w:rPr>
          <w:rFonts w:ascii="Comic Sans MS" w:hAnsi="Comic Sans MS"/>
          <w:sz w:val="24"/>
          <w:szCs w:val="24"/>
        </w:rPr>
        <w:t>4</w:t>
      </w:r>
      <w:r w:rsidRPr="00D82DBF">
        <w:rPr>
          <w:rFonts w:ascii="Comic Sans MS" w:hAnsi="Comic Sans MS"/>
          <w:sz w:val="24"/>
          <w:szCs w:val="24"/>
        </w:rPr>
        <w:t xml:space="preserve">.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+2x-8=0</m:t>
        </m:r>
      </m:oMath>
      <w:r w:rsidRPr="00D82DBF">
        <w:rPr>
          <w:rFonts w:ascii="Comic Sans MS" w:eastAsiaTheme="minorEastAsia" w:hAnsi="Comic Sans MS"/>
          <w:sz w:val="24"/>
          <w:szCs w:val="24"/>
        </w:rPr>
        <w:t xml:space="preserve">               </w:t>
      </w:r>
      <w:r>
        <w:rPr>
          <w:rFonts w:ascii="Comic Sans MS" w:eastAsiaTheme="minorEastAsia" w:hAnsi="Comic Sans MS"/>
          <w:sz w:val="24"/>
          <w:szCs w:val="24"/>
        </w:rPr>
        <w:t xml:space="preserve">      </w:t>
      </w:r>
      <w:r w:rsidR="00991ADA">
        <w:rPr>
          <w:rFonts w:ascii="Comic Sans MS" w:eastAsiaTheme="minorEastAsia" w:hAnsi="Comic Sans MS"/>
          <w:sz w:val="24"/>
          <w:szCs w:val="24"/>
        </w:rPr>
        <w:tab/>
      </w:r>
      <w:r w:rsidR="00991ADA">
        <w:rPr>
          <w:rFonts w:ascii="Comic Sans MS" w:eastAsiaTheme="minorEastAsia" w:hAnsi="Comic Sans MS"/>
          <w:sz w:val="24"/>
          <w:szCs w:val="24"/>
        </w:rPr>
        <w:tab/>
      </w:r>
      <w:r w:rsidRPr="00D82DBF">
        <w:rPr>
          <w:rFonts w:ascii="Comic Sans MS" w:eastAsiaTheme="minorEastAsia" w:hAnsi="Comic Sans MS"/>
          <w:sz w:val="24"/>
          <w:szCs w:val="24"/>
        </w:rPr>
        <w:t xml:space="preserve">     </w:t>
      </w:r>
      <w:r w:rsidR="00816216">
        <w:rPr>
          <w:rFonts w:ascii="Comic Sans MS" w:eastAsiaTheme="minorEastAsia" w:hAnsi="Comic Sans MS"/>
          <w:sz w:val="24"/>
          <w:szCs w:val="24"/>
        </w:rPr>
        <w:t>5</w:t>
      </w:r>
      <w:r w:rsidRPr="00D82DBF">
        <w:rPr>
          <w:rFonts w:ascii="Comic Sans MS" w:eastAsiaTheme="minorEastAsia" w:hAnsi="Comic Sans MS"/>
          <w:sz w:val="24"/>
          <w:szCs w:val="24"/>
        </w:rPr>
        <w:t xml:space="preserve">.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+4x+2=0</m:t>
        </m:r>
      </m:oMath>
      <w:r w:rsidRPr="00D82DBF">
        <w:rPr>
          <w:rFonts w:ascii="Comic Sans MS" w:eastAsiaTheme="minorEastAsia" w:hAnsi="Comic Sans MS"/>
          <w:sz w:val="24"/>
          <w:szCs w:val="24"/>
        </w:rPr>
        <w:t xml:space="preserve">                     </w:t>
      </w:r>
    </w:p>
    <w:p w:rsidR="006C30A1" w:rsidRPr="00D82DBF" w:rsidRDefault="006C30A1" w:rsidP="006C30A1">
      <w:pPr>
        <w:rPr>
          <w:rFonts w:ascii="Comic Sans MS" w:hAnsi="Comic Sans MS"/>
          <w:sz w:val="24"/>
          <w:szCs w:val="24"/>
        </w:rPr>
      </w:pPr>
    </w:p>
    <w:p w:rsidR="006C30A1" w:rsidRDefault="006C30A1" w:rsidP="006C30A1">
      <w:pPr>
        <w:rPr>
          <w:rFonts w:ascii="Comic Sans MS" w:hAnsi="Comic Sans MS"/>
          <w:sz w:val="24"/>
          <w:szCs w:val="24"/>
        </w:rPr>
      </w:pPr>
    </w:p>
    <w:p w:rsidR="006C30A1" w:rsidRDefault="006C30A1" w:rsidP="006C30A1">
      <w:pPr>
        <w:rPr>
          <w:rFonts w:ascii="Comic Sans MS" w:hAnsi="Comic Sans MS"/>
          <w:sz w:val="24"/>
          <w:szCs w:val="24"/>
        </w:rPr>
      </w:pPr>
    </w:p>
    <w:p w:rsidR="006C30A1" w:rsidRDefault="006C30A1" w:rsidP="006C30A1">
      <w:pPr>
        <w:rPr>
          <w:rFonts w:ascii="Comic Sans MS" w:hAnsi="Comic Sans MS"/>
          <w:sz w:val="24"/>
          <w:szCs w:val="24"/>
        </w:rPr>
      </w:pPr>
    </w:p>
    <w:p w:rsidR="00991ADA" w:rsidRDefault="00991ADA" w:rsidP="006C30A1">
      <w:pPr>
        <w:rPr>
          <w:rFonts w:ascii="Comic Sans MS" w:hAnsi="Comic Sans MS"/>
          <w:sz w:val="24"/>
          <w:szCs w:val="24"/>
        </w:rPr>
      </w:pPr>
    </w:p>
    <w:p w:rsidR="00816216" w:rsidRPr="00816216" w:rsidRDefault="00816216" w:rsidP="00816216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Solve the following quadratics by </w:t>
      </w:r>
      <w:r>
        <w:rPr>
          <w:rFonts w:ascii="Comic Sans MS" w:eastAsiaTheme="minorEastAsia" w:hAnsi="Comic Sans MS"/>
          <w:b/>
          <w:sz w:val="24"/>
          <w:szCs w:val="24"/>
        </w:rPr>
        <w:t>using the quadratic formula:</w:t>
      </w: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  </w:t>
      </w:r>
    </w:p>
    <w:p w:rsidR="006C30A1" w:rsidRPr="00D82DBF" w:rsidRDefault="00816216" w:rsidP="006C30A1">
      <w:pPr>
        <w:rPr>
          <w:rFonts w:eastAsiaTheme="minorEastAsia"/>
          <w:noProof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eastAsiaTheme="minorEastAsia" w:hAnsi="Comic Sans MS"/>
          <w:sz w:val="24"/>
          <w:szCs w:val="24"/>
        </w:rPr>
        <w:t xml:space="preserve">.   </w:t>
      </w:r>
      <w:r w:rsidR="006C30A1" w:rsidRPr="00D82DBF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0=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-12x-36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             </w:t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</w:r>
      <w:r>
        <w:rPr>
          <w:rFonts w:ascii="Comic Sans MS" w:eastAsiaTheme="minorEastAsia" w:hAnsi="Comic Sans MS"/>
          <w:sz w:val="24"/>
          <w:szCs w:val="24"/>
        </w:rPr>
        <w:tab/>
        <w:t xml:space="preserve">     7</w:t>
      </w:r>
      <w:r w:rsidR="006C30A1" w:rsidRPr="00D82DBF">
        <w:rPr>
          <w:rFonts w:ascii="Comic Sans MS" w:eastAsiaTheme="minorEastAsia" w:hAnsi="Comic Sans MS"/>
          <w:sz w:val="24"/>
          <w:szCs w:val="24"/>
        </w:rPr>
        <w:t xml:space="preserve">.        </w:t>
      </w:r>
      <m:oMath>
        <m:r>
          <w:rPr>
            <w:rFonts w:ascii="Cambria Math" w:eastAsiaTheme="minorEastAsia" w:hAnsi="Cambria Math"/>
            <w:sz w:val="28"/>
            <w:szCs w:val="28"/>
          </w:rPr>
          <m:t>14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+4x</m:t>
        </m:r>
      </m:oMath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6C30A1" w:rsidRDefault="006C30A1" w:rsidP="00593C51">
      <w:pPr>
        <w:spacing w:after="0"/>
        <w:rPr>
          <w:rFonts w:ascii="Comic Sans MS" w:hAnsi="Comic Sans MS"/>
          <w:sz w:val="24"/>
          <w:szCs w:val="24"/>
        </w:rPr>
      </w:pPr>
    </w:p>
    <w:p w:rsidR="00C04290" w:rsidRPr="00816216" w:rsidRDefault="00C04290" w:rsidP="00C04290">
      <w:pPr>
        <w:spacing w:before="240" w:after="0"/>
        <w:rPr>
          <w:rFonts w:ascii="Comic Sans MS" w:eastAsiaTheme="minorEastAsia" w:hAnsi="Comic Sans MS"/>
          <w:b/>
          <w:sz w:val="24"/>
          <w:szCs w:val="24"/>
        </w:rPr>
      </w:pP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Solve the following quadratics by </w:t>
      </w:r>
      <w:r>
        <w:rPr>
          <w:rFonts w:ascii="Comic Sans MS" w:eastAsiaTheme="minorEastAsia" w:hAnsi="Comic Sans MS"/>
          <w:b/>
          <w:sz w:val="24"/>
          <w:szCs w:val="24"/>
        </w:rPr>
        <w:t>using the 0 product property</w:t>
      </w:r>
      <w:r>
        <w:rPr>
          <w:rFonts w:ascii="Comic Sans MS" w:eastAsiaTheme="minorEastAsia" w:hAnsi="Comic Sans MS"/>
          <w:b/>
          <w:sz w:val="24"/>
          <w:szCs w:val="24"/>
        </w:rPr>
        <w:t>:</w:t>
      </w:r>
      <w:r w:rsidRPr="00816216">
        <w:rPr>
          <w:rFonts w:ascii="Comic Sans MS" w:eastAsiaTheme="minorEastAsia" w:hAnsi="Comic Sans MS"/>
          <w:b/>
          <w:sz w:val="24"/>
          <w:szCs w:val="24"/>
        </w:rPr>
        <w:t xml:space="preserve">  </w:t>
      </w:r>
    </w:p>
    <w:p w:rsidR="00074755" w:rsidRDefault="00C04290" w:rsidP="00593C51">
      <w:pPr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991ADA" w:rsidRPr="00D82DBF">
        <w:rPr>
          <w:rFonts w:ascii="Comic Sans MS" w:eastAsiaTheme="minorEastAsia" w:hAnsi="Comic Sans MS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-4x-60=0</m:t>
        </m:r>
      </m:oMath>
      <w:r w:rsidR="00991ADA" w:rsidRPr="00D82DBF">
        <w:rPr>
          <w:rFonts w:ascii="Comic Sans MS" w:eastAsiaTheme="minorEastAsia" w:hAnsi="Comic Sans MS"/>
          <w:sz w:val="24"/>
          <w:szCs w:val="24"/>
        </w:rPr>
        <w:t xml:space="preserve">                 </w:t>
      </w:r>
      <w:r w:rsidR="00991ADA">
        <w:rPr>
          <w:rFonts w:ascii="Comic Sans MS" w:eastAsiaTheme="minorEastAsia" w:hAnsi="Comic Sans MS"/>
          <w:sz w:val="24"/>
          <w:szCs w:val="24"/>
        </w:rPr>
        <w:t xml:space="preserve">                     </w:t>
      </w:r>
    </w:p>
    <w:p w:rsidR="00074755" w:rsidRDefault="00074755" w:rsidP="00593C51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FA039F" w:rsidRPr="009D78BC" w:rsidRDefault="00FA039F" w:rsidP="00FA039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Name: ______________    </w:t>
      </w:r>
      <w:r w:rsidRPr="009D78BC">
        <w:rPr>
          <w:rFonts w:ascii="Comic Sans MS" w:hAnsi="Comic Sans MS"/>
          <w:b/>
          <w:sz w:val="32"/>
          <w:szCs w:val="32"/>
        </w:rPr>
        <w:t xml:space="preserve"> Date: __________: Homework 8-5</w:t>
      </w:r>
    </w:p>
    <w:p w:rsidR="00FA039F" w:rsidRPr="00D82DBF" w:rsidRDefault="00FA039F" w:rsidP="00FA039F">
      <w:pPr>
        <w:pStyle w:val="Subproblem"/>
        <w:spacing w:after="0"/>
        <w:ind w:left="0" w:firstLine="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</w:t>
      </w:r>
      <w:r w:rsidRPr="00D82DBF">
        <w:rPr>
          <w:rFonts w:ascii="Comic Sans MS" w:hAnsi="Comic Sans MS"/>
          <w:szCs w:val="24"/>
        </w:rPr>
        <w:t xml:space="preserve">olve the following quadratics by </w:t>
      </w:r>
      <w:r w:rsidRPr="004A0E35">
        <w:rPr>
          <w:rFonts w:ascii="Comic Sans MS" w:hAnsi="Comic Sans MS"/>
          <w:b/>
          <w:szCs w:val="24"/>
        </w:rPr>
        <w:t>taking the square root:</w:t>
      </w: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1.</w:t>
      </w:r>
      <w:r w:rsidRPr="00D82DBF">
        <w:rPr>
          <w:rFonts w:ascii="Comic Sans MS" w:eastAsia="Times New Roman" w:hAnsi="Comic Sans MS" w:cs="Times New Roman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-21=33</m:t>
        </m:r>
      </m:oMath>
      <w:r w:rsidRPr="00D82DBF">
        <w:rPr>
          <w:rFonts w:ascii="Comic Sans MS" w:eastAsia="Times New Roman" w:hAnsi="Comic Sans MS" w:cs="Times New Roman"/>
          <w:sz w:val="24"/>
          <w:szCs w:val="24"/>
        </w:rPr>
        <w:t xml:space="preserve">    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       2.  </w:t>
      </w:r>
      <w:r w:rsidRPr="00D82DBF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5-2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=-3</m:t>
        </m:r>
      </m:oMath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rPr>
          <w:rFonts w:ascii="Comic Sans MS" w:hAnsi="Comic Sans MS"/>
          <w:sz w:val="24"/>
          <w:szCs w:val="24"/>
        </w:rPr>
      </w:pPr>
    </w:p>
    <w:p w:rsidR="00FA039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 xml:space="preserve">     3.    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(x+15)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=81</m:t>
        </m:r>
      </m:oMath>
      <w:r w:rsidRPr="00D82DBF">
        <w:rPr>
          <w:rFonts w:ascii="Comic Sans MS" w:eastAsiaTheme="minorEastAsia" w:hAnsi="Comic Sans MS"/>
          <w:sz w:val="24"/>
          <w:szCs w:val="24"/>
        </w:rPr>
        <w:t xml:space="preserve">    </w:t>
      </w:r>
      <w:r>
        <w:rPr>
          <w:rFonts w:ascii="Comic Sans MS" w:eastAsiaTheme="minorEastAsia" w:hAnsi="Comic Sans MS"/>
          <w:sz w:val="24"/>
          <w:szCs w:val="24"/>
        </w:rPr>
        <w:t xml:space="preserve">                               4</w:t>
      </w:r>
      <w:r w:rsidRPr="00D82DBF">
        <w:rPr>
          <w:rFonts w:ascii="Comic Sans MS" w:eastAsiaTheme="minorEastAsia" w:hAnsi="Comic Sans MS"/>
          <w:sz w:val="24"/>
          <w:szCs w:val="24"/>
        </w:rPr>
        <w:t xml:space="preserve">.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(x-12)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=54</m:t>
        </m:r>
      </m:oMath>
    </w:p>
    <w:p w:rsidR="00FA039F" w:rsidRPr="00D82DBF" w:rsidRDefault="00FA039F" w:rsidP="00FA039F">
      <w:pPr>
        <w:pStyle w:val="Subproblem"/>
        <w:rPr>
          <w:rFonts w:ascii="Comic Sans MS" w:hAnsi="Comic Sans MS"/>
          <w:szCs w:val="24"/>
        </w:rPr>
      </w:pPr>
    </w:p>
    <w:p w:rsidR="00FA039F" w:rsidRPr="00D82DBF" w:rsidRDefault="00FA039F" w:rsidP="00FA039F">
      <w:pPr>
        <w:pStyle w:val="Subproblem"/>
        <w:rPr>
          <w:szCs w:val="24"/>
        </w:rPr>
      </w:pPr>
    </w:p>
    <w:p w:rsidR="00FA039F" w:rsidRDefault="00FA039F" w:rsidP="00FA039F">
      <w:pPr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Solve using the quadratic formula: </w:t>
      </w:r>
      <w:r w:rsidR="00152F06" w:rsidRPr="00CF1088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0A6046F" wp14:editId="7C04D27D">
            <wp:extent cx="5956219" cy="9144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738" cy="91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9F" w:rsidRPr="00FF0148" w:rsidRDefault="00FA039F" w:rsidP="00FA039F">
      <w:pPr>
        <w:ind w:left="3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>5.</w:t>
      </w:r>
      <w:r w:rsidRPr="00FF0148">
        <w:rPr>
          <w:rFonts w:ascii="Comic Sans MS" w:hAnsi="Comic Sans MS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ahom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ahoma"/>
                <w:sz w:val="28"/>
                <w:szCs w:val="28"/>
              </w:rPr>
              <m:t xml:space="preserve">  x</m:t>
            </m:r>
          </m:e>
          <m:sup>
            <m:r>
              <w:rPr>
                <w:rFonts w:ascii="Cambria Math" w:hAnsi="Cambria Math" w:cs="Tahoma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ahoma"/>
            <w:sz w:val="28"/>
            <w:szCs w:val="28"/>
          </w:rPr>
          <m:t>+12x+27=0</m:t>
        </m:r>
      </m:oMath>
      <w:r w:rsidRPr="00FF0148">
        <w:rPr>
          <w:rFonts w:ascii="Comic Sans MS" w:eastAsiaTheme="minorEastAsia" w:hAnsi="Comic Sans MS"/>
          <w:sz w:val="28"/>
          <w:szCs w:val="28"/>
        </w:rPr>
        <w:t xml:space="preserve">                          </w:t>
      </w:r>
      <w:r>
        <w:rPr>
          <w:rFonts w:ascii="Comic Sans MS" w:eastAsiaTheme="minorEastAsia" w:hAnsi="Comic Sans MS"/>
          <w:sz w:val="24"/>
          <w:szCs w:val="24"/>
        </w:rPr>
        <w:t>6</w:t>
      </w:r>
      <w:r w:rsidRPr="00FF0148">
        <w:rPr>
          <w:rFonts w:ascii="Comic Sans MS" w:eastAsiaTheme="minorEastAsia" w:hAnsi="Comic Sans MS"/>
          <w:sz w:val="24"/>
          <w:szCs w:val="24"/>
        </w:rPr>
        <w:t>.</w:t>
      </w:r>
      <w:r w:rsidRPr="00FF0148">
        <w:rPr>
          <w:rFonts w:ascii="Comic Sans MS" w:eastAsiaTheme="minorEastAsia" w:hAnsi="Comic Sans MS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+4x-10=2</m:t>
        </m:r>
      </m:oMath>
      <w:r w:rsidRPr="00FF0148">
        <w:rPr>
          <w:rFonts w:ascii="Comic Sans MS" w:eastAsiaTheme="minorEastAsia" w:hAnsi="Comic Sans MS"/>
          <w:sz w:val="28"/>
          <w:szCs w:val="28"/>
        </w:rPr>
        <w:t xml:space="preserve">                 </w:t>
      </w: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Pr="00D82DBF" w:rsidRDefault="00FA039F" w:rsidP="00FA039F">
      <w:pPr>
        <w:pStyle w:val="ny-numbering-assessment"/>
        <w:numPr>
          <w:ilvl w:val="0"/>
          <w:numId w:val="0"/>
        </w:numPr>
        <w:autoSpaceDE w:val="0"/>
        <w:autoSpaceDN w:val="0"/>
        <w:adjustRightInd w:val="0"/>
        <w:spacing w:after="0"/>
        <w:ind w:left="360" w:hanging="360"/>
        <w:rPr>
          <w:rFonts w:ascii="Comic Sans MS" w:hAnsi="Comic Sans MS" w:cs="Times New Roman"/>
          <w:sz w:val="24"/>
          <w:szCs w:val="24"/>
        </w:rPr>
      </w:pPr>
      <w:proofErr w:type="gramStart"/>
      <w:r>
        <w:rPr>
          <w:rFonts w:ascii="Comic Sans MS" w:hAnsi="Comic Sans MS" w:cs="Times New Roman"/>
          <w:bCs/>
          <w:sz w:val="24"/>
          <w:szCs w:val="24"/>
        </w:rPr>
        <w:t>7.A</w:t>
      </w:r>
      <w:proofErr w:type="gramEnd"/>
      <w:r>
        <w:rPr>
          <w:rFonts w:ascii="Comic Sans MS" w:hAnsi="Comic Sans MS" w:cs="Times New Roman"/>
          <w:bCs/>
          <w:sz w:val="24"/>
          <w:szCs w:val="24"/>
        </w:rPr>
        <w:t xml:space="preserve"> </w:t>
      </w:r>
      <w:r w:rsidRPr="00D82DBF">
        <w:rPr>
          <w:rFonts w:ascii="Comic Sans MS" w:hAnsi="Comic Sans MS" w:cs="Times New Roman"/>
          <w:bCs/>
          <w:sz w:val="24"/>
          <w:szCs w:val="24"/>
        </w:rPr>
        <w:t xml:space="preserve">player kicks a soccer ball with upward. The quadratic function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h = -2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+ 16t +2</m:t>
        </m:r>
      </m:oMath>
      <w:r w:rsidRPr="00D82DBF">
        <w:rPr>
          <w:rFonts w:ascii="Comic Sans MS" w:hAnsi="Comic Sans MS" w:cs="Times New Roman"/>
          <w:sz w:val="24"/>
          <w:szCs w:val="24"/>
        </w:rPr>
        <w:t xml:space="preserve"> represents the height of the ball h in feet after t seconds.</w:t>
      </w:r>
    </w:p>
    <w:p w:rsidR="00FA039F" w:rsidRDefault="000C6332" w:rsidP="00FA039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Make a sketch of the graph using an appropriate window. </w:t>
      </w: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ind w:left="450"/>
        <w:rPr>
          <w:rFonts w:ascii="Comic Sans MS" w:hAnsi="Comic Sans MS"/>
          <w:b/>
          <w:sz w:val="24"/>
          <w:szCs w:val="24"/>
        </w:rPr>
      </w:pPr>
    </w:p>
    <w:p w:rsidR="00FA039F" w:rsidRDefault="00FA039F" w:rsidP="000C6332">
      <w:pPr>
        <w:rPr>
          <w:rFonts w:ascii="Comic Sans MS" w:hAnsi="Comic Sans MS"/>
          <w:b/>
          <w:sz w:val="24"/>
          <w:szCs w:val="24"/>
        </w:rPr>
      </w:pPr>
    </w:p>
    <w:p w:rsidR="00FA039F" w:rsidRDefault="00FA039F" w:rsidP="00FA039F">
      <w:pPr>
        <w:pStyle w:val="ListParagraph"/>
        <w:numPr>
          <w:ilvl w:val="0"/>
          <w:numId w:val="12"/>
        </w:numPr>
        <w:rPr>
          <w:rFonts w:ascii="Comic Sans MS" w:hAnsi="Comic Sans MS" w:cs="Times New Roman"/>
          <w:color w:val="231F20"/>
          <w:sz w:val="24"/>
          <w:szCs w:val="24"/>
        </w:rPr>
      </w:pPr>
      <w:r>
        <w:rPr>
          <w:rFonts w:ascii="Comic Sans MS" w:hAnsi="Comic Sans MS" w:cs="Times New Roman"/>
          <w:color w:val="231F20"/>
          <w:sz w:val="24"/>
          <w:szCs w:val="24"/>
        </w:rPr>
        <w:t>What</w:t>
      </w:r>
      <w:r w:rsidRPr="00FF0148">
        <w:rPr>
          <w:rFonts w:ascii="Comic Sans MS" w:hAnsi="Comic Sans MS" w:cs="Times New Roman"/>
          <w:color w:val="231F20"/>
          <w:sz w:val="24"/>
          <w:szCs w:val="24"/>
        </w:rPr>
        <w:t xml:space="preserve"> is the maximum height?</w:t>
      </w:r>
    </w:p>
    <w:p w:rsidR="00074755" w:rsidRDefault="00074755" w:rsidP="00593C51">
      <w:pPr>
        <w:spacing w:after="0"/>
        <w:rPr>
          <w:rFonts w:ascii="Comic Sans MS" w:eastAsiaTheme="minorEastAsia" w:hAnsi="Comic Sans MS"/>
          <w:sz w:val="24"/>
          <w:szCs w:val="24"/>
        </w:rPr>
      </w:pPr>
    </w:p>
    <w:sectPr w:rsidR="00074755" w:rsidSect="00142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4D4"/>
    <w:multiLevelType w:val="hybridMultilevel"/>
    <w:tmpl w:val="94144222"/>
    <w:lvl w:ilvl="0" w:tplc="5A782E96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C4F"/>
    <w:multiLevelType w:val="hybridMultilevel"/>
    <w:tmpl w:val="65829C90"/>
    <w:lvl w:ilvl="0" w:tplc="72885446">
      <w:start w:val="5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F2725"/>
    <w:multiLevelType w:val="hybridMultilevel"/>
    <w:tmpl w:val="8C066E20"/>
    <w:lvl w:ilvl="0" w:tplc="1F72DF84">
      <w:start w:val="2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16D22"/>
    <w:multiLevelType w:val="hybridMultilevel"/>
    <w:tmpl w:val="C4C8CFD4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650F3"/>
    <w:multiLevelType w:val="multilevel"/>
    <w:tmpl w:val="65109A08"/>
    <w:numStyleLink w:val="ny-lesson-numbered-list"/>
  </w:abstractNum>
  <w:abstractNum w:abstractNumId="5" w15:restartNumberingAfterBreak="0">
    <w:nsid w:val="0DED5D85"/>
    <w:multiLevelType w:val="hybridMultilevel"/>
    <w:tmpl w:val="79FA09E6"/>
    <w:lvl w:ilvl="0" w:tplc="9550B1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E73F6A"/>
    <w:multiLevelType w:val="hybridMultilevel"/>
    <w:tmpl w:val="8BEEA93A"/>
    <w:lvl w:ilvl="0" w:tplc="CA4E946C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41EF1"/>
    <w:multiLevelType w:val="hybridMultilevel"/>
    <w:tmpl w:val="B99AE62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11667"/>
    <w:multiLevelType w:val="hybridMultilevel"/>
    <w:tmpl w:val="5F28F1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96E80"/>
    <w:multiLevelType w:val="hybridMultilevel"/>
    <w:tmpl w:val="1D746EE6"/>
    <w:lvl w:ilvl="0" w:tplc="CA56D8DC">
      <w:start w:val="20"/>
      <w:numFmt w:val="decimal"/>
      <w:lvlText w:val="%1.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86ADC"/>
    <w:multiLevelType w:val="hybridMultilevel"/>
    <w:tmpl w:val="141A6768"/>
    <w:lvl w:ilvl="0" w:tplc="0409000F">
      <w:start w:val="1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72B93"/>
    <w:multiLevelType w:val="hybridMultilevel"/>
    <w:tmpl w:val="B87E4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25E4F"/>
    <w:multiLevelType w:val="hybridMultilevel"/>
    <w:tmpl w:val="B17436C8"/>
    <w:lvl w:ilvl="0" w:tplc="0409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502FE"/>
    <w:multiLevelType w:val="multilevel"/>
    <w:tmpl w:val="0D689E9E"/>
    <w:styleLink w:val="ny-numbering"/>
    <w:lvl w:ilvl="0">
      <w:start w:val="1"/>
      <w:numFmt w:val="decimal"/>
      <w:pStyle w:val="ny-numbering-assessment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69" w:hanging="25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68610C"/>
    <w:multiLevelType w:val="hybridMultilevel"/>
    <w:tmpl w:val="42448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942CE"/>
    <w:multiLevelType w:val="hybridMultilevel"/>
    <w:tmpl w:val="A354375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82215"/>
    <w:multiLevelType w:val="hybridMultilevel"/>
    <w:tmpl w:val="ED4AF11C"/>
    <w:lvl w:ilvl="0" w:tplc="477A7886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0FCB"/>
    <w:multiLevelType w:val="multilevel"/>
    <w:tmpl w:val="0D689E9E"/>
    <w:numStyleLink w:val="ny-numbering"/>
  </w:abstractNum>
  <w:abstractNum w:abstractNumId="19" w15:restartNumberingAfterBreak="0">
    <w:nsid w:val="428D5552"/>
    <w:multiLevelType w:val="hybridMultilevel"/>
    <w:tmpl w:val="DA58EDD6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70CFE"/>
    <w:multiLevelType w:val="hybridMultilevel"/>
    <w:tmpl w:val="D81ADD4A"/>
    <w:lvl w:ilvl="0" w:tplc="D8C24252">
      <w:start w:val="2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B30B8"/>
    <w:multiLevelType w:val="hybridMultilevel"/>
    <w:tmpl w:val="298437B2"/>
    <w:lvl w:ilvl="0" w:tplc="0986B02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2705E"/>
    <w:multiLevelType w:val="hybridMultilevel"/>
    <w:tmpl w:val="6172C04C"/>
    <w:lvl w:ilvl="0" w:tplc="846495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9380B"/>
    <w:multiLevelType w:val="hybridMultilevel"/>
    <w:tmpl w:val="48A2D0F0"/>
    <w:lvl w:ilvl="0" w:tplc="3C5C109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24E49"/>
    <w:multiLevelType w:val="hybridMultilevel"/>
    <w:tmpl w:val="7CB6D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B013D"/>
    <w:multiLevelType w:val="hybridMultilevel"/>
    <w:tmpl w:val="CEA2A4B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5261D"/>
    <w:multiLevelType w:val="hybridMultilevel"/>
    <w:tmpl w:val="46102264"/>
    <w:lvl w:ilvl="0" w:tplc="A14C91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5716C5C"/>
    <w:multiLevelType w:val="hybridMultilevel"/>
    <w:tmpl w:val="C6FEA3DE"/>
    <w:lvl w:ilvl="0" w:tplc="1F5EB2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13926"/>
    <w:multiLevelType w:val="hybridMultilevel"/>
    <w:tmpl w:val="7B46A24C"/>
    <w:lvl w:ilvl="0" w:tplc="B4C0C5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D373F"/>
    <w:multiLevelType w:val="hybridMultilevel"/>
    <w:tmpl w:val="295E60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64814"/>
    <w:multiLevelType w:val="hybridMultilevel"/>
    <w:tmpl w:val="9740D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87CF0"/>
    <w:multiLevelType w:val="hybridMultilevel"/>
    <w:tmpl w:val="16C61594"/>
    <w:lvl w:ilvl="0" w:tplc="C1DEFB6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80D4A"/>
    <w:multiLevelType w:val="hybridMultilevel"/>
    <w:tmpl w:val="14C2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4"/>
  </w:num>
  <w:num w:numId="5">
    <w:abstractNumId w:val="18"/>
    <w:lvlOverride w:ilvl="0">
      <w:lvl w:ilvl="0">
        <w:start w:val="1"/>
        <w:numFmt w:val="decimal"/>
        <w:pStyle w:val="ny-numbering-assessment"/>
        <w:lvlText w:val="%1."/>
        <w:lvlJc w:val="left"/>
        <w:pPr>
          <w:ind w:left="360" w:hanging="360"/>
        </w:pPr>
        <w:rPr>
          <w:rFonts w:ascii="Comic Sans MS" w:hAnsi="Comic Sans MS" w:hint="default"/>
          <w:sz w:val="28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ascii="Comic Sans MS" w:hAnsi="Comic Sans MS" w:hint="default"/>
          <w:sz w:val="28"/>
          <w:szCs w:val="28"/>
        </w:rPr>
      </w:lvl>
    </w:lvlOverride>
  </w:num>
  <w:num w:numId="6">
    <w:abstractNumId w:val="28"/>
  </w:num>
  <w:num w:numId="7">
    <w:abstractNumId w:val="4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eastAsia="Myriad Pro" w:hAnsi="Calibri" w:cs="Myriad Pr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30"/>
  </w:num>
  <w:num w:numId="9">
    <w:abstractNumId w:val="25"/>
  </w:num>
  <w:num w:numId="10">
    <w:abstractNumId w:val="6"/>
  </w:num>
  <w:num w:numId="11">
    <w:abstractNumId w:val="1"/>
  </w:num>
  <w:num w:numId="12">
    <w:abstractNumId w:val="8"/>
  </w:num>
  <w:num w:numId="13">
    <w:abstractNumId w:val="18"/>
    <w:lvlOverride w:ilvl="0">
      <w:startOverride w:val="9"/>
      <w:lvl w:ilvl="0">
        <w:start w:val="9"/>
        <w:numFmt w:val="decimal"/>
        <w:pStyle w:val="ny-numbering-assessment"/>
        <w:lvlText w:val="%1."/>
        <w:lvlJc w:val="left"/>
        <w:pPr>
          <w:ind w:left="360" w:hanging="360"/>
        </w:pPr>
        <w:rPr>
          <w:rFonts w:ascii="Comic Sans MS" w:hAnsi="Comic Sans MS" w:hint="default"/>
          <w:sz w:val="28"/>
          <w:szCs w:val="28"/>
        </w:rPr>
      </w:lvl>
    </w:lvlOverride>
  </w:num>
  <w:num w:numId="14">
    <w:abstractNumId w:val="7"/>
  </w:num>
  <w:num w:numId="15">
    <w:abstractNumId w:val="34"/>
  </w:num>
  <w:num w:numId="16">
    <w:abstractNumId w:val="33"/>
  </w:num>
  <w:num w:numId="17">
    <w:abstractNumId w:val="15"/>
  </w:num>
  <w:num w:numId="18">
    <w:abstractNumId w:val="23"/>
  </w:num>
  <w:num w:numId="19">
    <w:abstractNumId w:val="29"/>
  </w:num>
  <w:num w:numId="20">
    <w:abstractNumId w:val="24"/>
  </w:num>
  <w:num w:numId="21">
    <w:abstractNumId w:val="22"/>
  </w:num>
  <w:num w:numId="22">
    <w:abstractNumId w:val="20"/>
  </w:num>
  <w:num w:numId="23">
    <w:abstractNumId w:val="12"/>
  </w:num>
  <w:num w:numId="24">
    <w:abstractNumId w:val="32"/>
  </w:num>
  <w:num w:numId="25">
    <w:abstractNumId w:val="3"/>
  </w:num>
  <w:num w:numId="26">
    <w:abstractNumId w:val="16"/>
  </w:num>
  <w:num w:numId="27">
    <w:abstractNumId w:val="10"/>
  </w:num>
  <w:num w:numId="28">
    <w:abstractNumId w:val="17"/>
  </w:num>
  <w:num w:numId="29">
    <w:abstractNumId w:val="5"/>
  </w:num>
  <w:num w:numId="30">
    <w:abstractNumId w:val="2"/>
  </w:num>
  <w:num w:numId="31">
    <w:abstractNumId w:val="26"/>
  </w:num>
  <w:num w:numId="32">
    <w:abstractNumId w:val="9"/>
  </w:num>
  <w:num w:numId="33">
    <w:abstractNumId w:val="31"/>
  </w:num>
  <w:num w:numId="34">
    <w:abstractNumId w:val="19"/>
  </w:num>
  <w:num w:numId="35">
    <w:abstractNumId w:val="27"/>
  </w:num>
  <w:num w:numId="3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2D"/>
    <w:rsid w:val="00010DED"/>
    <w:rsid w:val="00015A2D"/>
    <w:rsid w:val="000170F5"/>
    <w:rsid w:val="00027A1B"/>
    <w:rsid w:val="000322D9"/>
    <w:rsid w:val="00036E20"/>
    <w:rsid w:val="00043BC4"/>
    <w:rsid w:val="00073F82"/>
    <w:rsid w:val="00074755"/>
    <w:rsid w:val="00082B91"/>
    <w:rsid w:val="0008549F"/>
    <w:rsid w:val="00096B7B"/>
    <w:rsid w:val="000A3941"/>
    <w:rsid w:val="000B2AF3"/>
    <w:rsid w:val="000B7862"/>
    <w:rsid w:val="000B79DC"/>
    <w:rsid w:val="000C55B4"/>
    <w:rsid w:val="000C6332"/>
    <w:rsid w:val="000E40F9"/>
    <w:rsid w:val="00100821"/>
    <w:rsid w:val="00115C67"/>
    <w:rsid w:val="00116AD9"/>
    <w:rsid w:val="0012733B"/>
    <w:rsid w:val="00131B44"/>
    <w:rsid w:val="0013226E"/>
    <w:rsid w:val="00142405"/>
    <w:rsid w:val="00142FBA"/>
    <w:rsid w:val="00152F06"/>
    <w:rsid w:val="00187C79"/>
    <w:rsid w:val="001904A8"/>
    <w:rsid w:val="001916DF"/>
    <w:rsid w:val="001A625C"/>
    <w:rsid w:val="001B0786"/>
    <w:rsid w:val="001B5FDE"/>
    <w:rsid w:val="001C7037"/>
    <w:rsid w:val="001D6197"/>
    <w:rsid w:val="001E3B51"/>
    <w:rsid w:val="001F24F0"/>
    <w:rsid w:val="001F35D4"/>
    <w:rsid w:val="002034F2"/>
    <w:rsid w:val="00224253"/>
    <w:rsid w:val="00226A09"/>
    <w:rsid w:val="0023098B"/>
    <w:rsid w:val="00231E4D"/>
    <w:rsid w:val="0023281E"/>
    <w:rsid w:val="002530A0"/>
    <w:rsid w:val="002612E1"/>
    <w:rsid w:val="00262213"/>
    <w:rsid w:val="00263469"/>
    <w:rsid w:val="00265F96"/>
    <w:rsid w:val="00266C33"/>
    <w:rsid w:val="002752C8"/>
    <w:rsid w:val="002836D8"/>
    <w:rsid w:val="00285226"/>
    <w:rsid w:val="00286798"/>
    <w:rsid w:val="00290BF0"/>
    <w:rsid w:val="002A0DDF"/>
    <w:rsid w:val="002A570B"/>
    <w:rsid w:val="002C5CEA"/>
    <w:rsid w:val="002E45F0"/>
    <w:rsid w:val="00316FE3"/>
    <w:rsid w:val="003360E4"/>
    <w:rsid w:val="003650A3"/>
    <w:rsid w:val="00372F57"/>
    <w:rsid w:val="00380411"/>
    <w:rsid w:val="00386213"/>
    <w:rsid w:val="003A57A0"/>
    <w:rsid w:val="003B1139"/>
    <w:rsid w:val="003B12D0"/>
    <w:rsid w:val="003B5059"/>
    <w:rsid w:val="003C460C"/>
    <w:rsid w:val="003E1571"/>
    <w:rsid w:val="003E7298"/>
    <w:rsid w:val="003F2418"/>
    <w:rsid w:val="004055A3"/>
    <w:rsid w:val="004172F8"/>
    <w:rsid w:val="00451AC3"/>
    <w:rsid w:val="004559B1"/>
    <w:rsid w:val="00467635"/>
    <w:rsid w:val="0047768A"/>
    <w:rsid w:val="004834B6"/>
    <w:rsid w:val="004A0E35"/>
    <w:rsid w:val="004B787A"/>
    <w:rsid w:val="004C63B0"/>
    <w:rsid w:val="004D358D"/>
    <w:rsid w:val="004F312E"/>
    <w:rsid w:val="004F7B6E"/>
    <w:rsid w:val="00506128"/>
    <w:rsid w:val="005132BD"/>
    <w:rsid w:val="00545A30"/>
    <w:rsid w:val="00567BA9"/>
    <w:rsid w:val="00567D3C"/>
    <w:rsid w:val="00570A96"/>
    <w:rsid w:val="005824FC"/>
    <w:rsid w:val="00593C51"/>
    <w:rsid w:val="00593F6E"/>
    <w:rsid w:val="006012ED"/>
    <w:rsid w:val="00603235"/>
    <w:rsid w:val="00611022"/>
    <w:rsid w:val="00624008"/>
    <w:rsid w:val="006345C0"/>
    <w:rsid w:val="006527C9"/>
    <w:rsid w:val="00656628"/>
    <w:rsid w:val="00664A24"/>
    <w:rsid w:val="006730DE"/>
    <w:rsid w:val="006774B8"/>
    <w:rsid w:val="006900F7"/>
    <w:rsid w:val="00694FD3"/>
    <w:rsid w:val="006C30A1"/>
    <w:rsid w:val="006C7D1A"/>
    <w:rsid w:val="006D010F"/>
    <w:rsid w:val="006E074C"/>
    <w:rsid w:val="006E687E"/>
    <w:rsid w:val="00743F00"/>
    <w:rsid w:val="00747A5C"/>
    <w:rsid w:val="00754193"/>
    <w:rsid w:val="00763F78"/>
    <w:rsid w:val="0079396C"/>
    <w:rsid w:val="00795FE8"/>
    <w:rsid w:val="007C5882"/>
    <w:rsid w:val="007D73D2"/>
    <w:rsid w:val="007E7061"/>
    <w:rsid w:val="007F4623"/>
    <w:rsid w:val="00816216"/>
    <w:rsid w:val="00820C4D"/>
    <w:rsid w:val="00821BD7"/>
    <w:rsid w:val="008423DA"/>
    <w:rsid w:val="00843A17"/>
    <w:rsid w:val="00853B4E"/>
    <w:rsid w:val="00855184"/>
    <w:rsid w:val="00866CF6"/>
    <w:rsid w:val="00876966"/>
    <w:rsid w:val="00876F43"/>
    <w:rsid w:val="00890E99"/>
    <w:rsid w:val="00893F61"/>
    <w:rsid w:val="008D0222"/>
    <w:rsid w:val="008F3642"/>
    <w:rsid w:val="008F755E"/>
    <w:rsid w:val="00905E96"/>
    <w:rsid w:val="0091247E"/>
    <w:rsid w:val="00951F59"/>
    <w:rsid w:val="0095203C"/>
    <w:rsid w:val="00966EA1"/>
    <w:rsid w:val="009822AB"/>
    <w:rsid w:val="00991ADA"/>
    <w:rsid w:val="00991F79"/>
    <w:rsid w:val="009B42A3"/>
    <w:rsid w:val="009D08D7"/>
    <w:rsid w:val="009D78BC"/>
    <w:rsid w:val="009E6D5A"/>
    <w:rsid w:val="00A30F6D"/>
    <w:rsid w:val="00A37163"/>
    <w:rsid w:val="00A461DB"/>
    <w:rsid w:val="00A95631"/>
    <w:rsid w:val="00AD3327"/>
    <w:rsid w:val="00AE11FA"/>
    <w:rsid w:val="00AF5C23"/>
    <w:rsid w:val="00B33441"/>
    <w:rsid w:val="00B4657D"/>
    <w:rsid w:val="00B61D71"/>
    <w:rsid w:val="00BB05A4"/>
    <w:rsid w:val="00BB289D"/>
    <w:rsid w:val="00BC4E87"/>
    <w:rsid w:val="00BD1753"/>
    <w:rsid w:val="00BE0D4B"/>
    <w:rsid w:val="00BE451A"/>
    <w:rsid w:val="00BE73B6"/>
    <w:rsid w:val="00BF094C"/>
    <w:rsid w:val="00BF1FE3"/>
    <w:rsid w:val="00BF379B"/>
    <w:rsid w:val="00C04290"/>
    <w:rsid w:val="00C06842"/>
    <w:rsid w:val="00C15C18"/>
    <w:rsid w:val="00C15ED4"/>
    <w:rsid w:val="00C26F94"/>
    <w:rsid w:val="00C4442B"/>
    <w:rsid w:val="00C463F8"/>
    <w:rsid w:val="00C47DB8"/>
    <w:rsid w:val="00C7336A"/>
    <w:rsid w:val="00C8593B"/>
    <w:rsid w:val="00CA622E"/>
    <w:rsid w:val="00CA795F"/>
    <w:rsid w:val="00CB04E4"/>
    <w:rsid w:val="00CB090B"/>
    <w:rsid w:val="00CB5FCC"/>
    <w:rsid w:val="00CC1986"/>
    <w:rsid w:val="00CC4EB1"/>
    <w:rsid w:val="00CD3624"/>
    <w:rsid w:val="00CE5F50"/>
    <w:rsid w:val="00CF0C03"/>
    <w:rsid w:val="00CF1088"/>
    <w:rsid w:val="00D01EF9"/>
    <w:rsid w:val="00D170F7"/>
    <w:rsid w:val="00D26B2F"/>
    <w:rsid w:val="00D442E7"/>
    <w:rsid w:val="00D44BA1"/>
    <w:rsid w:val="00D745C4"/>
    <w:rsid w:val="00D82D38"/>
    <w:rsid w:val="00D82DBF"/>
    <w:rsid w:val="00DA1D4F"/>
    <w:rsid w:val="00DB04FB"/>
    <w:rsid w:val="00DD6BDF"/>
    <w:rsid w:val="00DE1BAE"/>
    <w:rsid w:val="00DF20B7"/>
    <w:rsid w:val="00E01EFB"/>
    <w:rsid w:val="00E21F9C"/>
    <w:rsid w:val="00E36357"/>
    <w:rsid w:val="00E5135F"/>
    <w:rsid w:val="00E51C2D"/>
    <w:rsid w:val="00E55903"/>
    <w:rsid w:val="00E55E9D"/>
    <w:rsid w:val="00E81D49"/>
    <w:rsid w:val="00E9190F"/>
    <w:rsid w:val="00E93F01"/>
    <w:rsid w:val="00EA0953"/>
    <w:rsid w:val="00EA3A82"/>
    <w:rsid w:val="00ED45A5"/>
    <w:rsid w:val="00F00A0A"/>
    <w:rsid w:val="00F12AE9"/>
    <w:rsid w:val="00F21CD9"/>
    <w:rsid w:val="00F335F1"/>
    <w:rsid w:val="00F41B4A"/>
    <w:rsid w:val="00F84E34"/>
    <w:rsid w:val="00F9565B"/>
    <w:rsid w:val="00FA039F"/>
    <w:rsid w:val="00FA3767"/>
    <w:rsid w:val="00FA4356"/>
    <w:rsid w:val="00FA6C7F"/>
    <w:rsid w:val="00FB3BCB"/>
    <w:rsid w:val="00FB5732"/>
    <w:rsid w:val="00FC0584"/>
    <w:rsid w:val="00FC3CF3"/>
    <w:rsid w:val="00FD67CA"/>
    <w:rsid w:val="00FF0148"/>
    <w:rsid w:val="00FF77B4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85C041"/>
  <w15:docId w15:val="{1B0CB34E-FE4F-4C50-BE3F-9AC3B64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2F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57D"/>
    <w:pPr>
      <w:ind w:left="720"/>
      <w:contextualSpacing/>
    </w:pPr>
  </w:style>
  <w:style w:type="table" w:styleId="TableGrid">
    <w:name w:val="Table Grid"/>
    <w:basedOn w:val="TableNormal"/>
    <w:uiPriority w:val="59"/>
    <w:rsid w:val="00F4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y-numbering">
    <w:name w:val="ny-numbering"/>
    <w:basedOn w:val="NoList"/>
    <w:uiPriority w:val="99"/>
    <w:rsid w:val="00DF20B7"/>
    <w:pPr>
      <w:numPr>
        <w:numId w:val="4"/>
      </w:numPr>
    </w:pPr>
  </w:style>
  <w:style w:type="paragraph" w:customStyle="1" w:styleId="ny-numbering-assessment">
    <w:name w:val="ny-numbering-assessment"/>
    <w:basedOn w:val="ListParagraph"/>
    <w:link w:val="ny-numbering-assessmentChar"/>
    <w:qFormat/>
    <w:rsid w:val="00DF20B7"/>
    <w:pPr>
      <w:widowControl w:val="0"/>
      <w:numPr>
        <w:numId w:val="5"/>
      </w:numPr>
      <w:spacing w:line="240" w:lineRule="auto"/>
    </w:pPr>
    <w:rPr>
      <w:color w:val="231F20"/>
    </w:rPr>
  </w:style>
  <w:style w:type="character" w:customStyle="1" w:styleId="ny-numbering-assessmentChar">
    <w:name w:val="ny-numbering-assessment Char"/>
    <w:basedOn w:val="DefaultParagraphFont"/>
    <w:link w:val="ny-numbering-assessment"/>
    <w:rsid w:val="00DF20B7"/>
    <w:rPr>
      <w:color w:val="231F20"/>
    </w:rPr>
  </w:style>
  <w:style w:type="paragraph" w:customStyle="1" w:styleId="ny-lesson-SFinsert-table">
    <w:name w:val="ny-lesson-SF insert-table"/>
    <w:basedOn w:val="Normal"/>
    <w:qFormat/>
    <w:rsid w:val="00CA795F"/>
    <w:pPr>
      <w:widowControl w:val="0"/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numbering">
    <w:name w:val="ny-lesson-numbering"/>
    <w:basedOn w:val="Normal"/>
    <w:link w:val="ny-lesson-numberingChar"/>
    <w:qFormat/>
    <w:rsid w:val="00BD1753"/>
    <w:pPr>
      <w:widowControl w:val="0"/>
      <w:numPr>
        <w:numId w:val="7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BD1753"/>
    <w:pPr>
      <w:numPr>
        <w:numId w:val="6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BD1753"/>
    <w:rPr>
      <w:rFonts w:ascii="Calibri" w:eastAsia="Myriad Pro" w:hAnsi="Calibri" w:cs="Myriad Pro"/>
      <w:color w:val="231F20"/>
      <w:sz w:val="20"/>
    </w:rPr>
  </w:style>
  <w:style w:type="paragraph" w:customStyle="1" w:styleId="Subproblem">
    <w:name w:val="Subproblem"/>
    <w:basedOn w:val="Normal"/>
    <w:rsid w:val="00D442E7"/>
    <w:pPr>
      <w:tabs>
        <w:tab w:val="left" w:pos="360"/>
      </w:tabs>
      <w:spacing w:after="120" w:line="240" w:lineRule="auto"/>
      <w:ind w:left="72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F462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1C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CBD1-5D5C-4A7B-B04E-61E37A9E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27</cp:revision>
  <cp:lastPrinted>2019-02-20T14:59:00Z</cp:lastPrinted>
  <dcterms:created xsi:type="dcterms:W3CDTF">2019-02-22T16:14:00Z</dcterms:created>
  <dcterms:modified xsi:type="dcterms:W3CDTF">2020-02-25T13:44:00Z</dcterms:modified>
</cp:coreProperties>
</file>